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Android via Java 17.11 -->
  <w:body>
    <w:p w:rsidR="008B74F4" w:rsidRPr="008262E4" w14:paraId="640DBF27" w14:textId="77777777">
      <w:pPr>
        <w:pStyle w:val="Heading1"/>
      </w:pPr>
      <w:r w:rsidRPr="008262E4">
        <w:t>The 2025 National Federation of the Blind of Nevada State Convention</w:t>
      </w:r>
    </w:p>
    <w:p w:rsidR="008B74F4" w:rsidRPr="008262E4" w14:paraId="640DBF28" w14:textId="77777777">
      <w:pPr>
        <w:rPr>
          <w:sz w:val="24"/>
          <w:szCs w:val="24"/>
        </w:rPr>
      </w:pPr>
      <w:r w:rsidRPr="008262E4">
        <w:rPr>
          <w:sz w:val="24"/>
          <w:szCs w:val="24"/>
        </w:rPr>
        <w:t>Friday April 25 until Sunday April 27,2025</w:t>
      </w:r>
    </w:p>
    <w:p w:rsidR="008B74F4" w:rsidRPr="008262E4" w14:paraId="640DBF29" w14:textId="77777777">
      <w:pPr>
        <w:spacing w:after="0" w:line="240" w:lineRule="auto"/>
        <w:rPr>
          <w:sz w:val="24"/>
          <w:szCs w:val="24"/>
        </w:rPr>
      </w:pPr>
      <w:r w:rsidRPr="008262E4">
        <w:rPr>
          <w:sz w:val="24"/>
          <w:szCs w:val="24"/>
        </w:rPr>
        <w:t>Palace Station Hotel and Casino</w:t>
      </w:r>
    </w:p>
    <w:p w:rsidR="008B74F4" w:rsidRPr="008262E4" w14:paraId="640DBF2A" w14:textId="77777777">
      <w:pPr>
        <w:spacing w:after="0" w:line="240" w:lineRule="auto"/>
        <w:rPr>
          <w:sz w:val="24"/>
          <w:szCs w:val="24"/>
        </w:rPr>
      </w:pPr>
      <w:r w:rsidRPr="008262E4">
        <w:rPr>
          <w:sz w:val="24"/>
          <w:szCs w:val="24"/>
        </w:rPr>
        <w:t>2411 W. Sahara Ave</w:t>
      </w:r>
    </w:p>
    <w:p w:rsidR="008B74F4" w:rsidRPr="008262E4" w14:paraId="640DBF2B" w14:textId="77777777">
      <w:pPr>
        <w:spacing w:after="0" w:line="240" w:lineRule="auto"/>
        <w:rPr>
          <w:sz w:val="24"/>
          <w:szCs w:val="24"/>
        </w:rPr>
      </w:pPr>
      <w:r w:rsidRPr="008262E4">
        <w:rPr>
          <w:sz w:val="24"/>
          <w:szCs w:val="24"/>
        </w:rPr>
        <w:t>Las Vegas, NV 89102</w:t>
      </w:r>
    </w:p>
    <w:p w:rsidR="008B74F4" w:rsidRPr="008262E4" w14:paraId="640DBF2C" w14:textId="77777777">
      <w:pPr>
        <w:rPr>
          <w:sz w:val="24"/>
          <w:szCs w:val="24"/>
        </w:rPr>
      </w:pPr>
      <w:r w:rsidRPr="008262E4">
        <w:rPr>
          <w:sz w:val="24"/>
          <w:szCs w:val="24"/>
        </w:rPr>
        <w:tab/>
      </w:r>
    </w:p>
    <w:p w:rsidR="008B74F4" w:rsidRPr="008262E4" w14:paraId="640DBF2D" w14:textId="77777777">
      <w:pPr>
        <w:rPr>
          <w:b/>
          <w:sz w:val="24"/>
          <w:szCs w:val="24"/>
        </w:rPr>
      </w:pPr>
      <w:r w:rsidRPr="008262E4">
        <w:rPr>
          <w:b/>
          <w:sz w:val="24"/>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8B74F4" w:rsidRPr="008262E4" w14:paraId="640DBF2E" w14:textId="77777777">
      <w:pPr>
        <w:rPr>
          <w:sz w:val="24"/>
          <w:szCs w:val="24"/>
        </w:rPr>
      </w:pPr>
    </w:p>
    <w:p w:rsidR="008B74F4" w:rsidRPr="008262E4" w14:paraId="640DBF2F" w14:textId="77777777">
      <w:pPr>
        <w:pStyle w:val="Heading3"/>
      </w:pPr>
      <w:r w:rsidRPr="008262E4">
        <w:t>National Representative; Jim Marks</w:t>
      </w:r>
    </w:p>
    <w:p w:rsidR="008B74F4" w:rsidRPr="008262E4" w14:paraId="640DBF30" w14:textId="77777777">
      <w:pPr>
        <w:rPr>
          <w:sz w:val="24"/>
          <w:szCs w:val="24"/>
        </w:rPr>
      </w:pPr>
      <w:r w:rsidRPr="008262E4">
        <w:rPr>
          <w:sz w:val="24"/>
          <w:szCs w:val="24"/>
        </w:rPr>
        <w:t xml:space="preserve">Jim Marks serves as the President of the NFB of Montana and on the National Board of Directors of the NFB.  Jim lives in Helena with his wife, Kathy.  He works as the Program Director of Rocky’s Agency on Aging. </w:t>
      </w:r>
    </w:p>
    <w:p w:rsidR="008B74F4" w:rsidRPr="008262E4" w14:paraId="640DBF31" w14:textId="77777777">
      <w:pPr>
        <w:pStyle w:val="Heading3"/>
      </w:pPr>
      <w:r w:rsidRPr="008262E4">
        <w:t xml:space="preserve">National Federation of the Blind of Nevada Officers and Directors </w:t>
      </w:r>
    </w:p>
    <w:p w:rsidR="008B74F4" w:rsidRPr="008262E4" w14:paraId="640DBF32" w14:textId="77777777">
      <w:pPr>
        <w:rPr>
          <w:sz w:val="24"/>
          <w:szCs w:val="24"/>
        </w:rPr>
      </w:pPr>
      <w:r w:rsidRPr="008262E4">
        <w:rPr>
          <w:sz w:val="24"/>
          <w:szCs w:val="24"/>
        </w:rPr>
        <w:t>President: Mark Tadder</w:t>
      </w:r>
    </w:p>
    <w:p w:rsidR="008B74F4" w:rsidRPr="008262E4" w14:paraId="640DBF33" w14:textId="77777777">
      <w:pPr>
        <w:rPr>
          <w:sz w:val="24"/>
          <w:szCs w:val="24"/>
        </w:rPr>
      </w:pPr>
      <w:r w:rsidRPr="008262E4">
        <w:rPr>
          <w:sz w:val="24"/>
          <w:szCs w:val="24"/>
        </w:rPr>
        <w:t>1st Vice President: Ramona Coker</w:t>
      </w:r>
    </w:p>
    <w:p w:rsidR="008B74F4" w:rsidRPr="008262E4" w14:paraId="640DBF34" w14:textId="77777777">
      <w:pPr>
        <w:rPr>
          <w:sz w:val="24"/>
          <w:szCs w:val="24"/>
        </w:rPr>
      </w:pPr>
      <w:r w:rsidRPr="008262E4">
        <w:rPr>
          <w:sz w:val="24"/>
          <w:szCs w:val="24"/>
        </w:rPr>
        <w:t>2nd Vice President: Becky Jayakumar</w:t>
      </w:r>
    </w:p>
    <w:p w:rsidR="008B74F4" w:rsidRPr="008262E4" w14:paraId="640DBF35" w14:textId="77777777">
      <w:pPr>
        <w:rPr>
          <w:sz w:val="24"/>
          <w:szCs w:val="24"/>
        </w:rPr>
      </w:pPr>
      <w:r w:rsidRPr="008262E4">
        <w:rPr>
          <w:sz w:val="24"/>
          <w:szCs w:val="24"/>
        </w:rPr>
        <w:t>Secretary: Frida Aizenman</w:t>
      </w:r>
    </w:p>
    <w:p w:rsidR="008B74F4" w:rsidRPr="008262E4" w14:paraId="640DBF36" w14:textId="77777777">
      <w:pPr>
        <w:rPr>
          <w:sz w:val="24"/>
          <w:szCs w:val="24"/>
        </w:rPr>
      </w:pPr>
      <w:r w:rsidRPr="008262E4">
        <w:rPr>
          <w:sz w:val="24"/>
          <w:szCs w:val="24"/>
        </w:rPr>
        <w:t>Treasurer: Chun Chao</w:t>
      </w:r>
    </w:p>
    <w:p w:rsidR="008B74F4" w:rsidRPr="008262E4" w14:paraId="640DBF37" w14:textId="77777777">
      <w:pPr>
        <w:rPr>
          <w:sz w:val="24"/>
          <w:szCs w:val="24"/>
        </w:rPr>
      </w:pPr>
      <w:r w:rsidRPr="008262E4">
        <w:rPr>
          <w:sz w:val="24"/>
          <w:szCs w:val="24"/>
        </w:rPr>
        <w:t>Board Member 1: Regina Mitchell</w:t>
      </w:r>
    </w:p>
    <w:p w:rsidR="008B74F4" w:rsidRPr="008262E4" w14:paraId="640DBF38" w14:textId="77777777">
      <w:pPr>
        <w:rPr>
          <w:sz w:val="24"/>
          <w:szCs w:val="24"/>
        </w:rPr>
      </w:pPr>
      <w:r w:rsidRPr="008262E4">
        <w:rPr>
          <w:sz w:val="24"/>
          <w:szCs w:val="24"/>
        </w:rPr>
        <w:t>Board Member 2: Heather Destefano</w:t>
      </w:r>
    </w:p>
    <w:p w:rsidR="008B74F4" w:rsidRPr="008262E4" w14:paraId="640DBF39" w14:textId="77777777">
      <w:pPr>
        <w:rPr>
          <w:sz w:val="24"/>
          <w:szCs w:val="24"/>
        </w:rPr>
      </w:pPr>
      <w:r w:rsidRPr="008262E4">
        <w:rPr>
          <w:sz w:val="24"/>
          <w:szCs w:val="24"/>
        </w:rPr>
        <w:t>Board Member 3: Susan Moore</w:t>
      </w:r>
    </w:p>
    <w:p w:rsidR="008B74F4" w:rsidRPr="008262E4" w14:paraId="640DBF3A" w14:textId="77777777">
      <w:pPr>
        <w:rPr>
          <w:sz w:val="24"/>
          <w:szCs w:val="24"/>
        </w:rPr>
      </w:pPr>
      <w:r w:rsidRPr="008262E4">
        <w:rPr>
          <w:sz w:val="24"/>
          <w:szCs w:val="24"/>
        </w:rPr>
        <w:t>Board Member 4: Mario Castillo</w:t>
      </w:r>
    </w:p>
    <w:p w:rsidR="008B74F4" w:rsidRPr="008262E4" w14:paraId="640DBF3B" w14:textId="77777777">
      <w:pPr>
        <w:rPr>
          <w:sz w:val="24"/>
          <w:szCs w:val="24"/>
        </w:rPr>
      </w:pPr>
    </w:p>
    <w:p w:rsidR="008B74F4" w:rsidRPr="008262E4" w:rsidP="00BF0A5A" w14:paraId="640DBF3C" w14:textId="77777777">
      <w:pPr>
        <w:pStyle w:val="Heading3"/>
      </w:pPr>
      <w:r w:rsidRPr="008262E4">
        <w:t xml:space="preserve">Convention Registration Costs and Details </w:t>
      </w:r>
    </w:p>
    <w:p w:rsidR="008B74F4" w:rsidRPr="008262E4" w14:paraId="640DBF3D" w14:textId="5E73C7EC">
      <w:pPr>
        <w:rPr>
          <w:sz w:val="24"/>
          <w:szCs w:val="24"/>
        </w:rPr>
      </w:pPr>
      <w:r w:rsidRPr="008262E4">
        <w:rPr>
          <w:sz w:val="24"/>
          <w:szCs w:val="24"/>
        </w:rPr>
        <w:t>Convention registration will ensure you buy a ticket into our Friday night Reception</w:t>
      </w:r>
    </w:p>
    <w:p w:rsidR="008B74F4" w:rsidRPr="008262E4" w14:paraId="640DBF3E" w14:textId="77777777">
      <w:pPr>
        <w:rPr>
          <w:sz w:val="24"/>
          <w:szCs w:val="24"/>
        </w:rPr>
      </w:pPr>
      <w:r w:rsidRPr="008262E4">
        <w:rPr>
          <w:sz w:val="24"/>
          <w:szCs w:val="24"/>
        </w:rPr>
        <w:t>You will also be automatically entered into the many door prize drawings that will occur throughout the convention proceedings.  You must be in the room to claim your prize.</w:t>
      </w:r>
    </w:p>
    <w:p w:rsidR="008B74F4" w:rsidRPr="008262E4" w14:paraId="640DBF3F" w14:textId="77777777">
      <w:pPr>
        <w:rPr>
          <w:sz w:val="24"/>
          <w:szCs w:val="24"/>
        </w:rPr>
      </w:pPr>
    </w:p>
    <w:p w:rsidR="008B74F4" w:rsidRPr="008262E4" w14:paraId="640DBF41" w14:textId="7DB5A388">
      <w:pPr>
        <w:rPr>
          <w:sz w:val="24"/>
          <w:szCs w:val="24"/>
        </w:rPr>
      </w:pPr>
      <w:r w:rsidRPr="008262E4">
        <w:rPr>
          <w:sz w:val="24"/>
          <w:szCs w:val="24"/>
        </w:rPr>
        <w:t>$25 Convention registration will open from March 1 and run until April 26 and will be available at the door on Convention Saturday until 11am</w:t>
      </w:r>
    </w:p>
    <w:p w:rsidR="008B74F4" w:rsidRPr="008262E4" w14:paraId="640DBF42" w14:textId="52E0DE63">
      <w:pPr>
        <w:rPr>
          <w:sz w:val="24"/>
          <w:szCs w:val="24"/>
        </w:rPr>
      </w:pPr>
      <w:r w:rsidRPr="008262E4">
        <w:rPr>
          <w:sz w:val="24"/>
          <w:szCs w:val="24"/>
        </w:rPr>
        <w:t>To be able to order food including options for Saturday and Sunday Breakfast, Saturday Lunch and our Fabulous Saturday Banquet YOU MUST REGISTER ONLINE BEFORE MIDNIGHT ON APRIL 15</w:t>
      </w:r>
    </w:p>
    <w:p w:rsidR="008B74F4" w:rsidRPr="008262E4" w14:paraId="640DBF43" w14:textId="77777777">
      <w:pPr>
        <w:rPr>
          <w:sz w:val="24"/>
          <w:szCs w:val="24"/>
        </w:rPr>
      </w:pPr>
      <w:r w:rsidRPr="008262E4">
        <w:rPr>
          <w:sz w:val="24"/>
          <w:szCs w:val="24"/>
        </w:rPr>
        <w:t xml:space="preserve">Meal Package options will not be available after April 15 </w:t>
      </w:r>
    </w:p>
    <w:p w:rsidR="008B74F4" w:rsidRPr="008262E4" w14:paraId="640DBF44" w14:textId="77777777">
      <w:pPr>
        <w:rPr>
          <w:sz w:val="24"/>
          <w:szCs w:val="24"/>
        </w:rPr>
      </w:pPr>
    </w:p>
    <w:p w:rsidR="008B74F4" w:rsidRPr="008262E4" w14:paraId="640DBF45" w14:textId="77777777">
      <w:pPr>
        <w:pStyle w:val="Heading3"/>
      </w:pPr>
      <w:r w:rsidRPr="008262E4">
        <w:t>Friday, April 25, 2025</w:t>
      </w:r>
    </w:p>
    <w:p w:rsidR="008B74F4" w:rsidRPr="008262E4" w14:paraId="640DBF46" w14:textId="77777777">
      <w:pPr>
        <w:rPr>
          <w:sz w:val="24"/>
          <w:szCs w:val="24"/>
        </w:rPr>
      </w:pPr>
    </w:p>
    <w:p w:rsidR="008B74F4" w:rsidRPr="008262E4" w14:paraId="640DBF47" w14:textId="77777777">
      <w:pPr>
        <w:rPr>
          <w:sz w:val="24"/>
          <w:szCs w:val="24"/>
        </w:rPr>
      </w:pPr>
      <w:r w:rsidRPr="008262E4">
        <w:rPr>
          <w:sz w:val="24"/>
          <w:szCs w:val="24"/>
        </w:rPr>
        <w:t>6:00PM - 10:00PM</w:t>
        <w:tab/>
        <w:t xml:space="preserve">The Silver State Welcome Reception </w:t>
      </w:r>
    </w:p>
    <w:p w:rsidR="008B74F4" w:rsidRPr="008262E4" w14:paraId="640DBF48" w14:textId="4C548738">
      <w:pPr>
        <w:ind w:left="720"/>
        <w:rPr>
          <w:sz w:val="24"/>
          <w:szCs w:val="24"/>
        </w:rPr>
      </w:pPr>
      <w:r w:rsidRPr="008262E4">
        <w:rPr>
          <w:sz w:val="24"/>
          <w:szCs w:val="24"/>
        </w:rPr>
        <w:t>Reconnect with your Nevada Federation family members for Fellowship, fantastic appetizers and fun and games to kick off the 2025 Nevada State Convention</w:t>
      </w:r>
    </w:p>
    <w:p w:rsidR="008B74F4" w:rsidRPr="008262E4" w14:paraId="640DBF49" w14:textId="77777777">
      <w:pPr>
        <w:rPr>
          <w:sz w:val="24"/>
          <w:szCs w:val="24"/>
        </w:rPr>
      </w:pPr>
    </w:p>
    <w:p w:rsidR="008B74F4" w:rsidRPr="008262E4" w14:paraId="640DBF4A" w14:textId="77777777">
      <w:pPr>
        <w:pStyle w:val="Heading3"/>
      </w:pPr>
      <w:r w:rsidRPr="008262E4">
        <w:t xml:space="preserve">Saturday, April 26, 2025 </w:t>
      </w:r>
    </w:p>
    <w:p w:rsidR="008B74F4" w:rsidRPr="008262E4" w14:paraId="640DBF4B" w14:textId="77777777">
      <w:pPr>
        <w:rPr>
          <w:sz w:val="24"/>
          <w:szCs w:val="24"/>
        </w:rPr>
      </w:pPr>
      <w:r w:rsidRPr="008262E4">
        <w:rPr>
          <w:sz w:val="24"/>
          <w:szCs w:val="24"/>
        </w:rPr>
        <w:t xml:space="preserve">8:00AM - 9:00AM   </w:t>
        <w:tab/>
        <w:t xml:space="preserve">Continental Breakfast </w:t>
      </w:r>
    </w:p>
    <w:p w:rsidR="008B74F4" w:rsidRPr="008262E4" w14:paraId="640DBF4C" w14:textId="77777777">
      <w:pPr>
        <w:ind w:firstLine="720"/>
        <w:rPr>
          <w:sz w:val="24"/>
          <w:szCs w:val="24"/>
        </w:rPr>
      </w:pPr>
      <w:r w:rsidRPr="008262E4">
        <w:rPr>
          <w:sz w:val="24"/>
          <w:szCs w:val="24"/>
        </w:rPr>
        <w:t>Available for attendees who pre-purchased during Registration</w:t>
      </w:r>
    </w:p>
    <w:p w:rsidR="008B74F4" w:rsidRPr="008262E4" w14:paraId="640DBF4D" w14:textId="77777777">
      <w:pPr>
        <w:ind w:firstLine="720"/>
        <w:rPr>
          <w:sz w:val="24"/>
          <w:szCs w:val="24"/>
        </w:rPr>
      </w:pPr>
    </w:p>
    <w:p w:rsidR="008B74F4" w:rsidRPr="008262E4" w14:paraId="640DBF4E" w14:textId="77777777">
      <w:pPr>
        <w:rPr>
          <w:sz w:val="24"/>
          <w:szCs w:val="24"/>
        </w:rPr>
      </w:pPr>
      <w:r w:rsidRPr="008262E4">
        <w:rPr>
          <w:sz w:val="24"/>
          <w:szCs w:val="24"/>
        </w:rPr>
        <w:t xml:space="preserve">9:00AM – 9:15AM   </w:t>
        <w:tab/>
        <w:t>Welcome Ceremonies</w:t>
      </w:r>
    </w:p>
    <w:p w:rsidR="008B74F4" w:rsidRPr="008262E4" w14:paraId="640DBF4F" w14:textId="2C359900">
      <w:pPr>
        <w:ind w:firstLine="720"/>
        <w:rPr>
          <w:sz w:val="24"/>
          <w:szCs w:val="24"/>
        </w:rPr>
      </w:pPr>
      <w:r w:rsidRPr="008262E4">
        <w:rPr>
          <w:sz w:val="24"/>
          <w:szCs w:val="24"/>
        </w:rPr>
        <w:t xml:space="preserve">National Anthem - Sergeant Greg Curtin </w:t>
      </w:r>
    </w:p>
    <w:p w:rsidR="008B74F4" w:rsidRPr="008262E4" w14:paraId="640DBF50" w14:textId="77777777">
      <w:pPr>
        <w:ind w:firstLine="720"/>
        <w:rPr>
          <w:sz w:val="24"/>
          <w:szCs w:val="24"/>
        </w:rPr>
      </w:pPr>
      <w:r w:rsidRPr="008262E4">
        <w:rPr>
          <w:sz w:val="24"/>
          <w:szCs w:val="24"/>
        </w:rPr>
        <w:t>Invocation - Stan Mitchell</w:t>
      </w:r>
    </w:p>
    <w:p w:rsidR="008B74F4" w:rsidRPr="008262E4" w14:paraId="640DBF51" w14:textId="77777777">
      <w:pPr>
        <w:ind w:firstLine="720"/>
        <w:rPr>
          <w:sz w:val="24"/>
          <w:szCs w:val="24"/>
        </w:rPr>
      </w:pPr>
      <w:r w:rsidRPr="008262E4">
        <w:rPr>
          <w:sz w:val="24"/>
          <w:szCs w:val="24"/>
        </w:rPr>
        <w:t>NFB Pledge (found at end of agenda)</w:t>
      </w:r>
    </w:p>
    <w:p w:rsidR="008B74F4" w:rsidRPr="008262E4" w14:paraId="640DBF52" w14:textId="77777777">
      <w:pPr>
        <w:rPr>
          <w:sz w:val="24"/>
          <w:szCs w:val="24"/>
        </w:rPr>
      </w:pPr>
    </w:p>
    <w:p w:rsidR="008B74F4" w:rsidRPr="008262E4" w14:paraId="640DBF53" w14:textId="6D37AB28">
      <w:pPr>
        <w:rPr>
          <w:sz w:val="24"/>
          <w:szCs w:val="24"/>
        </w:rPr>
      </w:pPr>
      <w:bookmarkStart w:id="0" w:name="_heading=h.briui2wyb8wj" w:colFirst="0" w:colLast="0"/>
      <w:bookmarkEnd w:id="0"/>
      <w:r w:rsidRPr="008262E4">
        <w:rPr>
          <w:sz w:val="24"/>
          <w:szCs w:val="24"/>
        </w:rPr>
        <w:t xml:space="preserve">9:15AM – 9:45AM   </w:t>
        <w:tab/>
        <w:t>National Report</w:t>
      </w:r>
    </w:p>
    <w:p w:rsidR="008B74F4" w:rsidRPr="008262E4" w14:paraId="640DBF54" w14:textId="3412231F">
      <w:pPr>
        <w:ind w:firstLine="720"/>
        <w:rPr>
          <w:sz w:val="24"/>
          <w:szCs w:val="24"/>
        </w:rPr>
      </w:pPr>
      <w:r w:rsidRPr="008262E4">
        <w:rPr>
          <w:sz w:val="24"/>
          <w:szCs w:val="24"/>
        </w:rPr>
        <w:t>Jim Marks, NFB National Representative</w:t>
      </w:r>
    </w:p>
    <w:p w:rsidR="008B74F4" w:rsidRPr="008262E4" w14:paraId="640DBF55" w14:textId="77777777">
      <w:pPr>
        <w:rPr>
          <w:sz w:val="24"/>
          <w:szCs w:val="24"/>
        </w:rPr>
      </w:pPr>
    </w:p>
    <w:p w:rsidR="008B74F4" w:rsidRPr="008262E4" w14:paraId="640DBF56" w14:textId="77777777">
      <w:pPr>
        <w:rPr>
          <w:sz w:val="24"/>
          <w:szCs w:val="24"/>
        </w:rPr>
      </w:pPr>
      <w:r w:rsidRPr="008262E4">
        <w:rPr>
          <w:sz w:val="24"/>
          <w:szCs w:val="24"/>
        </w:rPr>
        <w:t>9:45AM – 10:00AM</w:t>
        <w:tab/>
        <w:t xml:space="preserve">Nevada Affiliate Report </w:t>
      </w:r>
    </w:p>
    <w:p w:rsidR="008B74F4" w:rsidRPr="008262E4" w14:paraId="640DBF57" w14:textId="77777777">
      <w:pPr>
        <w:ind w:firstLine="720"/>
        <w:rPr>
          <w:sz w:val="24"/>
          <w:szCs w:val="24"/>
        </w:rPr>
      </w:pPr>
      <w:r w:rsidRPr="008262E4">
        <w:rPr>
          <w:sz w:val="24"/>
          <w:szCs w:val="24"/>
        </w:rPr>
        <w:t>Mark Tadder, National Federation of the Blind of Nevada President</w:t>
      </w:r>
    </w:p>
    <w:p w:rsidR="008B74F4" w14:paraId="640DBF58" w14:textId="77777777">
      <w:pPr>
        <w:rPr>
          <w:sz w:val="24"/>
          <w:szCs w:val="24"/>
        </w:rPr>
      </w:pPr>
    </w:p>
    <w:p w:rsidR="008262E4" w:rsidRPr="008262E4" w14:paraId="18902855" w14:textId="77777777">
      <w:pPr>
        <w:rPr>
          <w:sz w:val="24"/>
          <w:szCs w:val="24"/>
        </w:rPr>
      </w:pPr>
    </w:p>
    <w:p w:rsidR="008B74F4" w:rsidRPr="008262E4" w14:paraId="640DBF59" w14:textId="77777777">
      <w:pPr>
        <w:rPr>
          <w:sz w:val="24"/>
          <w:szCs w:val="24"/>
        </w:rPr>
      </w:pPr>
      <w:r w:rsidRPr="008262E4">
        <w:rPr>
          <w:sz w:val="24"/>
          <w:szCs w:val="24"/>
        </w:rPr>
        <w:t xml:space="preserve">10:00AM – 10:20AM </w:t>
        <w:tab/>
        <w:t>Legislative Update</w:t>
      </w:r>
    </w:p>
    <w:p w:rsidR="008B74F4" w:rsidRPr="008262E4" w14:paraId="640DBF5A" w14:textId="77777777">
      <w:pPr>
        <w:ind w:firstLine="720"/>
        <w:rPr>
          <w:sz w:val="24"/>
          <w:szCs w:val="24"/>
        </w:rPr>
      </w:pPr>
      <w:r w:rsidRPr="008262E4">
        <w:rPr>
          <w:sz w:val="24"/>
          <w:szCs w:val="24"/>
        </w:rPr>
        <w:t>Becky Jayakumar, NFB Nevada Legislative Director</w:t>
      </w:r>
    </w:p>
    <w:p w:rsidR="008B74F4" w:rsidRPr="008262E4" w14:paraId="640DBF5B" w14:textId="77777777">
      <w:pPr>
        <w:rPr>
          <w:sz w:val="24"/>
          <w:szCs w:val="24"/>
        </w:rPr>
      </w:pPr>
    </w:p>
    <w:p w:rsidR="008B74F4" w:rsidRPr="008262E4" w14:paraId="640DBF5C" w14:textId="3016B9DF">
      <w:pPr>
        <w:rPr>
          <w:sz w:val="24"/>
          <w:szCs w:val="24"/>
        </w:rPr>
      </w:pPr>
      <w:r w:rsidRPr="008262E4">
        <w:rPr>
          <w:sz w:val="24"/>
          <w:szCs w:val="24"/>
        </w:rPr>
        <w:t xml:space="preserve">10:20AM – 10:35AM </w:t>
        <w:tab/>
        <w:t xml:space="preserve">STEM2U Program Info </w:t>
      </w:r>
    </w:p>
    <w:p w:rsidR="008B74F4" w14:paraId="640DBF5D" w14:textId="7C3B7E96">
      <w:pPr>
        <w:rPr>
          <w:sz w:val="24"/>
          <w:szCs w:val="24"/>
        </w:rPr>
      </w:pPr>
      <w:r w:rsidRPr="003B2F22">
        <w:rPr>
          <w:sz w:val="24"/>
          <w:szCs w:val="24"/>
        </w:rPr>
        <w:t>Learn about our two upcoming STEM2U Academy sessions taking place in Pahrump on May 24 and Reno/Sparks on August 16 by coordinator and affiliate board member Susan Moore</w:t>
      </w:r>
    </w:p>
    <w:p w:rsidR="003B2F22" w:rsidRPr="008262E4" w14:paraId="30C41715" w14:textId="77777777">
      <w:pPr>
        <w:rPr>
          <w:sz w:val="24"/>
          <w:szCs w:val="24"/>
        </w:rPr>
      </w:pPr>
    </w:p>
    <w:p w:rsidR="008B74F4" w:rsidRPr="008262E4" w14:paraId="640DBF5E" w14:textId="77777777">
      <w:pPr>
        <w:rPr>
          <w:sz w:val="24"/>
          <w:szCs w:val="24"/>
        </w:rPr>
      </w:pPr>
      <w:r w:rsidRPr="008262E4">
        <w:rPr>
          <w:sz w:val="24"/>
          <w:szCs w:val="24"/>
        </w:rPr>
        <w:t xml:space="preserve">10:35AM – 10:45AM </w:t>
        <w:tab/>
        <w:t xml:space="preserve">Morning Break </w:t>
      </w:r>
    </w:p>
    <w:p w:rsidR="008B74F4" w:rsidRPr="008262E4" w14:paraId="640DBF5F" w14:textId="77777777">
      <w:pPr>
        <w:rPr>
          <w:sz w:val="24"/>
          <w:szCs w:val="24"/>
        </w:rPr>
      </w:pPr>
    </w:p>
    <w:p w:rsidR="008B74F4" w:rsidRPr="008262E4" w14:paraId="640DBF60" w14:textId="77777777">
      <w:pPr>
        <w:rPr>
          <w:sz w:val="24"/>
          <w:szCs w:val="24"/>
        </w:rPr>
      </w:pPr>
      <w:r w:rsidRPr="008262E4">
        <w:rPr>
          <w:sz w:val="24"/>
          <w:szCs w:val="24"/>
        </w:rPr>
        <w:t xml:space="preserve">10:45AM – 11:00AM </w:t>
        <w:tab/>
        <w:t>Talking Books and BARD Updates</w:t>
      </w:r>
    </w:p>
    <w:p w:rsidR="008B74F4" w:rsidRPr="008262E4" w14:paraId="640DBF61" w14:textId="77777777">
      <w:pPr>
        <w:ind w:firstLine="720"/>
        <w:rPr>
          <w:sz w:val="24"/>
          <w:szCs w:val="24"/>
        </w:rPr>
      </w:pPr>
      <w:r w:rsidRPr="008262E4">
        <w:rPr>
          <w:sz w:val="24"/>
          <w:szCs w:val="24"/>
        </w:rPr>
        <w:t>Brett Silver, Nevada State Library</w:t>
      </w:r>
    </w:p>
    <w:p w:rsidR="008B74F4" w:rsidRPr="008262E4" w14:paraId="640DBF62" w14:textId="77777777">
      <w:pPr>
        <w:rPr>
          <w:sz w:val="24"/>
          <w:szCs w:val="24"/>
        </w:rPr>
      </w:pPr>
    </w:p>
    <w:p w:rsidR="008B74F4" w:rsidRPr="008262E4" w14:paraId="640DBF63" w14:textId="77777777">
      <w:pPr>
        <w:rPr>
          <w:sz w:val="24"/>
          <w:szCs w:val="24"/>
        </w:rPr>
      </w:pPr>
      <w:r w:rsidRPr="008262E4">
        <w:rPr>
          <w:sz w:val="24"/>
          <w:szCs w:val="24"/>
        </w:rPr>
        <w:t>11AM – 11:15AM</w:t>
        <w:tab/>
        <w:t xml:space="preserve"> Chapter Reports</w:t>
      </w:r>
    </w:p>
    <w:p w:rsidR="008B74F4" w:rsidRPr="008262E4" w14:paraId="640DBF64" w14:textId="77777777">
      <w:pPr>
        <w:ind w:firstLine="720"/>
        <w:rPr>
          <w:sz w:val="24"/>
          <w:szCs w:val="24"/>
        </w:rPr>
      </w:pPr>
      <w:r w:rsidRPr="008262E4">
        <w:rPr>
          <w:sz w:val="24"/>
          <w:szCs w:val="24"/>
        </w:rPr>
        <w:t>Las Vegas Chapter, Becky Jayakumar, Chapter President</w:t>
      </w:r>
    </w:p>
    <w:p w:rsidR="008B74F4" w:rsidRPr="008262E4" w14:paraId="640DBF65" w14:textId="33E7C216">
      <w:pPr>
        <w:ind w:firstLine="720"/>
        <w:rPr>
          <w:sz w:val="24"/>
          <w:szCs w:val="24"/>
        </w:rPr>
      </w:pPr>
      <w:r w:rsidRPr="008262E4">
        <w:rPr>
          <w:sz w:val="24"/>
          <w:szCs w:val="24"/>
        </w:rPr>
        <w:t>Southern Nye Chapter, Deloris Joyner, Chapter President</w:t>
      </w:r>
    </w:p>
    <w:p w:rsidR="008B74F4" w:rsidRPr="008262E4" w14:paraId="640DBF66" w14:textId="77777777">
      <w:pPr>
        <w:spacing w:before="200"/>
        <w:ind w:firstLine="720"/>
        <w:rPr>
          <w:sz w:val="24"/>
          <w:szCs w:val="24"/>
        </w:rPr>
      </w:pPr>
      <w:r w:rsidRPr="008262E4">
        <w:rPr>
          <w:sz w:val="24"/>
          <w:szCs w:val="24"/>
        </w:rPr>
        <w:t>Northern Chapter, Ramona Coker, Chapter President</w:t>
      </w:r>
    </w:p>
    <w:p w:rsidR="008B74F4" w:rsidRPr="008262E4" w14:paraId="640DBF67" w14:textId="77777777">
      <w:pPr>
        <w:spacing w:before="200"/>
        <w:ind w:firstLine="720"/>
        <w:rPr>
          <w:sz w:val="24"/>
          <w:szCs w:val="24"/>
        </w:rPr>
      </w:pPr>
    </w:p>
    <w:p w:rsidR="008B74F4" w:rsidRPr="008262E4" w14:paraId="640DBF68" w14:textId="681616A6">
      <w:pPr>
        <w:rPr>
          <w:sz w:val="24"/>
          <w:szCs w:val="24"/>
        </w:rPr>
      </w:pPr>
      <w:r w:rsidRPr="008262E4">
        <w:rPr>
          <w:sz w:val="24"/>
          <w:szCs w:val="24"/>
        </w:rPr>
        <w:t xml:space="preserve">11:15AM – 11:45AM </w:t>
        <w:tab/>
        <w:t>Amerability Presentation:  Work-Play-Create</w:t>
      </w:r>
    </w:p>
    <w:p w:rsidR="008B74F4" w:rsidRPr="008262E4" w14:paraId="640DBF69" w14:textId="77777777">
      <w:pPr>
        <w:ind w:left="720"/>
        <w:rPr>
          <w:sz w:val="24"/>
          <w:szCs w:val="24"/>
        </w:rPr>
      </w:pPr>
      <w:r w:rsidRPr="008262E4">
        <w:rPr>
          <w:b/>
          <w:sz w:val="24"/>
          <w:szCs w:val="24"/>
        </w:rPr>
        <w:t>Amerability</w:t>
      </w:r>
      <w:r w:rsidRPr="008262E4">
        <w:rPr>
          <w:sz w:val="24"/>
          <w:szCs w:val="24"/>
        </w:rPr>
        <w:t xml:space="preserve"> are new to Nevada but not blindness, owner and CEO Murray Elbourn will present the wide array of programs and activities his dynamic organization is now providing here in Nevada.</w:t>
      </w:r>
    </w:p>
    <w:p w:rsidR="008B74F4" w:rsidRPr="008262E4" w14:paraId="640DBF6A" w14:textId="77777777">
      <w:pPr>
        <w:ind w:left="720"/>
        <w:rPr>
          <w:sz w:val="24"/>
          <w:szCs w:val="24"/>
        </w:rPr>
      </w:pPr>
    </w:p>
    <w:p w:rsidR="008B74F4" w:rsidRPr="008262E4" w14:paraId="640DBF6B" w14:textId="77777777">
      <w:pPr>
        <w:rPr>
          <w:sz w:val="24"/>
          <w:szCs w:val="24"/>
        </w:rPr>
      </w:pPr>
      <w:r w:rsidRPr="008262E4">
        <w:rPr>
          <w:sz w:val="24"/>
          <w:szCs w:val="24"/>
        </w:rPr>
        <w:t xml:space="preserve">11:45PM – 12:00PM </w:t>
        <w:tab/>
        <w:t>NFB NewsLine Program Update</w:t>
      </w:r>
    </w:p>
    <w:p w:rsidR="008B74F4" w:rsidRPr="008262E4" w14:paraId="640DBF6C" w14:textId="77777777">
      <w:pPr>
        <w:ind w:left="720"/>
        <w:rPr>
          <w:sz w:val="24"/>
          <w:szCs w:val="24"/>
        </w:rPr>
      </w:pPr>
      <w:r w:rsidRPr="008262E4">
        <w:rPr>
          <w:sz w:val="24"/>
          <w:szCs w:val="24"/>
        </w:rPr>
        <w:t>Mario Castillo, will discuss the latest and greatest updates on our News service designed by and for the blind.</w:t>
      </w:r>
    </w:p>
    <w:p w:rsidR="008B74F4" w:rsidRPr="008262E4" w14:paraId="640DBF6D" w14:textId="77777777">
      <w:pPr>
        <w:ind w:left="720"/>
        <w:rPr>
          <w:sz w:val="24"/>
          <w:szCs w:val="24"/>
        </w:rPr>
      </w:pPr>
    </w:p>
    <w:p w:rsidR="008B74F4" w:rsidRPr="008262E4" w14:paraId="640DBF6E" w14:textId="77777777">
      <w:pPr>
        <w:pStyle w:val="Heading3"/>
        <w:spacing w:after="200"/>
      </w:pPr>
      <w:r w:rsidRPr="008262E4">
        <w:rPr>
          <w:rFonts w:ascii="Calibri" w:eastAsia="Calibri" w:hAnsi="Calibri" w:cs="Calibri"/>
          <w:color w:val="1E4D78"/>
        </w:rPr>
        <w:t xml:space="preserve">12:00PM – 1:30PM </w:t>
        <w:tab/>
        <w:t>Lunch</w:t>
      </w:r>
      <w:r w:rsidRPr="008262E4">
        <w:t xml:space="preserve">  </w:t>
      </w:r>
    </w:p>
    <w:p w:rsidR="008B74F4" w:rsidRPr="008262E4" w14:paraId="640DBF6F" w14:textId="77777777">
      <w:pPr>
        <w:ind w:left="720"/>
        <w:rPr>
          <w:sz w:val="24"/>
          <w:szCs w:val="24"/>
        </w:rPr>
      </w:pPr>
      <w:r w:rsidRPr="008262E4">
        <w:rPr>
          <w:sz w:val="24"/>
          <w:szCs w:val="24"/>
        </w:rPr>
        <w:t>Attendees who Pre-ordered their box lunch will receive them and all attendees will have time to meet with our Venders in the vender room</w:t>
      </w:r>
    </w:p>
    <w:p w:rsidR="008B74F4" w14:paraId="640DBF70" w14:textId="77777777">
      <w:pPr>
        <w:ind w:left="720"/>
        <w:rPr>
          <w:sz w:val="24"/>
          <w:szCs w:val="24"/>
        </w:rPr>
      </w:pPr>
    </w:p>
    <w:p w:rsidR="008B74F4" w:rsidRPr="008262E4" w14:paraId="640DBF71" w14:textId="77777777">
      <w:pPr>
        <w:pStyle w:val="Heading3"/>
      </w:pPr>
      <w:r w:rsidRPr="008262E4">
        <w:t>General Session II.  1:30PM– 5PM</w:t>
      </w:r>
    </w:p>
    <w:p w:rsidR="008B74F4" w:rsidRPr="008262E4" w14:paraId="640DBF72" w14:textId="77777777">
      <w:pPr>
        <w:rPr>
          <w:sz w:val="24"/>
          <w:szCs w:val="24"/>
        </w:rPr>
      </w:pPr>
    </w:p>
    <w:p w:rsidR="008B74F4" w:rsidRPr="008262E4" w14:paraId="640DBF73" w14:textId="77777777">
      <w:pPr>
        <w:rPr>
          <w:sz w:val="24"/>
          <w:szCs w:val="24"/>
        </w:rPr>
      </w:pPr>
      <w:r w:rsidRPr="008262E4">
        <w:rPr>
          <w:sz w:val="24"/>
          <w:szCs w:val="24"/>
        </w:rPr>
        <w:t>1:30PM – 1:35PM</w:t>
        <w:tab/>
        <w:t xml:space="preserve">Reconvening and Announcements </w:t>
      </w:r>
    </w:p>
    <w:p w:rsidR="008B74F4" w:rsidRPr="008262E4" w14:paraId="640DBF74" w14:textId="77777777">
      <w:pPr>
        <w:rPr>
          <w:sz w:val="24"/>
          <w:szCs w:val="24"/>
        </w:rPr>
      </w:pPr>
    </w:p>
    <w:p w:rsidR="008B74F4" w:rsidRPr="008262E4" w14:paraId="640DBF75" w14:textId="77777777">
      <w:pPr>
        <w:rPr>
          <w:sz w:val="24"/>
          <w:szCs w:val="24"/>
        </w:rPr>
      </w:pPr>
      <w:r w:rsidRPr="008262E4">
        <w:rPr>
          <w:sz w:val="24"/>
          <w:szCs w:val="24"/>
        </w:rPr>
        <w:t xml:space="preserve">1:35PM – 2:00PM </w:t>
        <w:tab/>
        <w:t>Being Prepared for an Emergency</w:t>
      </w:r>
    </w:p>
    <w:p w:rsidR="008B74F4" w:rsidRPr="008262E4" w14:paraId="640DBF76" w14:textId="52FAC8E9">
      <w:pPr>
        <w:ind w:left="720"/>
        <w:rPr>
          <w:sz w:val="24"/>
          <w:szCs w:val="24"/>
        </w:rPr>
      </w:pPr>
      <w:r w:rsidRPr="008262E4">
        <w:rPr>
          <w:sz w:val="24"/>
          <w:szCs w:val="24"/>
        </w:rPr>
        <w:t>In times of disaster, you will want a plan.</w:t>
      </w:r>
      <w:r w:rsidRPr="008262E4">
        <w:rPr>
          <w:b/>
          <w:sz w:val="24"/>
          <w:szCs w:val="24"/>
        </w:rPr>
        <w:t xml:space="preserve"> Skye Dunfield,</w:t>
      </w:r>
      <w:r w:rsidRPr="008262E4">
        <w:rPr>
          <w:sz w:val="24"/>
          <w:szCs w:val="24"/>
        </w:rPr>
        <w:t xml:space="preserve"> emergency manager, will provide tips, guidance and answer questions about the essentials surrounding these types of events.</w:t>
      </w:r>
    </w:p>
    <w:p w:rsidR="008B74F4" w:rsidRPr="008262E4" w14:paraId="640DBF77" w14:textId="77777777">
      <w:pPr>
        <w:tabs>
          <w:tab w:val="left" w:pos="3780"/>
        </w:tabs>
        <w:rPr>
          <w:sz w:val="24"/>
          <w:szCs w:val="24"/>
        </w:rPr>
      </w:pPr>
    </w:p>
    <w:p w:rsidR="008B74F4" w:rsidRPr="008262E4" w14:paraId="640DBF78" w14:textId="77777777">
      <w:pPr>
        <w:tabs>
          <w:tab w:val="left" w:pos="2160"/>
        </w:tabs>
        <w:rPr>
          <w:sz w:val="24"/>
          <w:szCs w:val="24"/>
        </w:rPr>
      </w:pPr>
      <w:r w:rsidRPr="008262E4">
        <w:rPr>
          <w:sz w:val="24"/>
          <w:szCs w:val="24"/>
        </w:rPr>
        <w:t>2:00PM – 2:25PM</w:t>
        <w:tab/>
        <w:t>Breakouts</w:t>
      </w:r>
    </w:p>
    <w:p w:rsidR="008B74F4" w:rsidRPr="008262E4" w14:paraId="640DBF79" w14:textId="77777777">
      <w:pPr>
        <w:ind w:firstLine="720"/>
        <w:rPr>
          <w:sz w:val="24"/>
          <w:szCs w:val="24"/>
        </w:rPr>
      </w:pPr>
      <w:r w:rsidRPr="008262E4">
        <w:rPr>
          <w:sz w:val="24"/>
          <w:szCs w:val="24"/>
        </w:rPr>
        <w:t xml:space="preserve">There will be 3 breakout sessions to which attendees will rotate through </w:t>
      </w:r>
    </w:p>
    <w:p w:rsidR="008B74F4" w:rsidRPr="008262E4" w14:paraId="640DBF7A" w14:textId="77777777">
      <w:pPr>
        <w:ind w:left="720"/>
        <w:rPr>
          <w:sz w:val="24"/>
          <w:szCs w:val="24"/>
        </w:rPr>
      </w:pPr>
      <w:r w:rsidRPr="008262E4">
        <w:rPr>
          <w:sz w:val="24"/>
          <w:szCs w:val="24"/>
        </w:rPr>
        <w:t>Breakout Alpha-Long white cane travel: A critical first tool to learn when faced with vision loss, is the long white cane</w:t>
      </w:r>
      <w:r w:rsidRPr="008262E4">
        <w:rPr>
          <w:b/>
          <w:sz w:val="24"/>
          <w:szCs w:val="24"/>
        </w:rPr>
        <w:t>. Ryan O’Neill</w:t>
      </w:r>
      <w:r w:rsidRPr="008262E4">
        <w:rPr>
          <w:sz w:val="24"/>
          <w:szCs w:val="24"/>
        </w:rPr>
        <w:t xml:space="preserve"> will share why this tool is so important in increasing your independence, how to hold and use the cane, and things to think about when moving and orienting yourself in familiar and new environments.</w:t>
      </w:r>
    </w:p>
    <w:p w:rsidR="008B74F4" w:rsidRPr="008262E4" w14:paraId="640DBF7B" w14:textId="79FA807C">
      <w:pPr>
        <w:ind w:left="720"/>
        <w:rPr>
          <w:sz w:val="24"/>
          <w:szCs w:val="24"/>
        </w:rPr>
      </w:pPr>
      <w:r w:rsidRPr="008262E4">
        <w:rPr>
          <w:sz w:val="24"/>
          <w:szCs w:val="24"/>
        </w:rPr>
        <w:t xml:space="preserve">Breakout Bravo – Using Meta Glasses </w:t>
      </w:r>
      <w:r w:rsidRPr="008262E4">
        <w:rPr>
          <w:b/>
          <w:sz w:val="24"/>
          <w:szCs w:val="24"/>
        </w:rPr>
        <w:t>-</w:t>
      </w:r>
      <w:r w:rsidRPr="008262E4">
        <w:rPr>
          <w:sz w:val="24"/>
          <w:szCs w:val="24"/>
        </w:rPr>
        <w:t xml:space="preserve"> Listen to GPS directions, take a picture of your surroundings and get it described in seconds, ask questions about locations and things around you and you’ve got some of the things that Metta glasses can do for the blind. </w:t>
      </w:r>
      <w:r w:rsidRPr="008262E4">
        <w:rPr>
          <w:b/>
          <w:bCs/>
          <w:sz w:val="24"/>
          <w:szCs w:val="24"/>
        </w:rPr>
        <w:t>Havander Davis</w:t>
      </w:r>
      <w:r w:rsidRPr="008262E4">
        <w:rPr>
          <w:sz w:val="24"/>
          <w:szCs w:val="24"/>
        </w:rPr>
        <w:t>, will facilitate a discussion and demonstration on this hands-free technology.</w:t>
      </w:r>
    </w:p>
    <w:p w:rsidR="008B74F4" w:rsidRPr="008262E4" w14:paraId="640DBF7C" w14:textId="77777777">
      <w:pPr>
        <w:ind w:left="720"/>
        <w:rPr>
          <w:sz w:val="24"/>
          <w:szCs w:val="24"/>
        </w:rPr>
      </w:pPr>
      <w:r w:rsidRPr="008262E4">
        <w:rPr>
          <w:sz w:val="24"/>
          <w:szCs w:val="24"/>
        </w:rPr>
        <w:t>Breakout Charlie – daily living skills – Practical tips and tricks</w:t>
      </w:r>
      <w:r w:rsidRPr="008262E4">
        <w:rPr>
          <w:b/>
          <w:sz w:val="24"/>
          <w:szCs w:val="24"/>
        </w:rPr>
        <w:t xml:space="preserve"> Raquel O’Neil.  </w:t>
      </w:r>
      <w:r w:rsidRPr="008262E4">
        <w:rPr>
          <w:sz w:val="24"/>
          <w:szCs w:val="24"/>
        </w:rPr>
        <w:t>Join this breakout to  exchange and learn about everyday life hacks that blind people use to accomplish tasks like cooking, cleaning, and personal care.</w:t>
      </w:r>
    </w:p>
    <w:p w:rsidR="008B74F4" w:rsidRPr="008262E4" w14:paraId="640DBF7D" w14:textId="77777777">
      <w:pPr>
        <w:rPr>
          <w:sz w:val="24"/>
          <w:szCs w:val="24"/>
        </w:rPr>
      </w:pPr>
    </w:p>
    <w:p w:rsidR="008B74F4" w:rsidRPr="008262E4" w14:paraId="640DBF7E" w14:textId="77777777">
      <w:pPr>
        <w:rPr>
          <w:sz w:val="24"/>
          <w:szCs w:val="24"/>
        </w:rPr>
      </w:pPr>
      <w:r w:rsidRPr="008262E4">
        <w:rPr>
          <w:sz w:val="24"/>
          <w:szCs w:val="24"/>
        </w:rPr>
        <w:t xml:space="preserve">2:30 – 3:00PM </w:t>
        <w:tab/>
        <w:tab/>
        <w:t>Adjustment to vision loss</w:t>
      </w:r>
    </w:p>
    <w:p w:rsidR="008B74F4" w:rsidRPr="008262E4" w14:paraId="640DBF7F" w14:textId="77777777">
      <w:pPr>
        <w:ind w:left="720"/>
        <w:rPr>
          <w:sz w:val="24"/>
          <w:szCs w:val="24"/>
        </w:rPr>
      </w:pPr>
      <w:r w:rsidRPr="008262E4">
        <w:rPr>
          <w:b/>
          <w:sz w:val="24"/>
          <w:szCs w:val="24"/>
        </w:rPr>
        <w:t>Raquel O'Neill,</w:t>
      </w:r>
      <w:r w:rsidRPr="008262E4">
        <w:rPr>
          <w:sz w:val="24"/>
          <w:szCs w:val="24"/>
        </w:rPr>
        <w:t xml:space="preserve"> LCSW, CVRT,  and </w:t>
      </w:r>
      <w:r w:rsidRPr="008262E4">
        <w:rPr>
          <w:b/>
          <w:sz w:val="24"/>
          <w:szCs w:val="24"/>
        </w:rPr>
        <w:t>Pedro Navarro,</w:t>
      </w:r>
      <w:r w:rsidRPr="008262E4">
        <w:rPr>
          <w:sz w:val="24"/>
          <w:szCs w:val="24"/>
        </w:rPr>
        <w:t xml:space="preserve"> LCSW  -finding life after vision loss is difficult but you are not alone. Mental health professionals who have lived with vision loss will explain some stages you may experience, share tips for building optimism and resilience, and close with a short mindfulness/grounding exercise.</w:t>
      </w:r>
    </w:p>
    <w:p w:rsidR="008B74F4" w14:paraId="640DBF80" w14:textId="77777777">
      <w:pPr>
        <w:ind w:left="720"/>
        <w:rPr>
          <w:sz w:val="24"/>
          <w:szCs w:val="24"/>
        </w:rPr>
      </w:pPr>
    </w:p>
    <w:p w:rsidR="008B74F4" w:rsidRPr="008262E4" w14:paraId="640DBF81" w14:textId="77777777">
      <w:pPr>
        <w:rPr>
          <w:sz w:val="24"/>
          <w:szCs w:val="24"/>
        </w:rPr>
      </w:pPr>
      <w:r w:rsidRPr="008262E4">
        <w:rPr>
          <w:sz w:val="24"/>
          <w:szCs w:val="24"/>
        </w:rPr>
        <w:t xml:space="preserve">3:00PM – 3:25PM </w:t>
        <w:tab/>
        <w:t>Breakout Round 2: Join in the 2</w:t>
      </w:r>
      <w:r w:rsidRPr="008262E4">
        <w:rPr>
          <w:sz w:val="24"/>
          <w:szCs w:val="24"/>
          <w:vertAlign w:val="superscript"/>
        </w:rPr>
        <w:t>nd</w:t>
      </w:r>
      <w:r w:rsidRPr="008262E4">
        <w:rPr>
          <w:sz w:val="24"/>
          <w:szCs w:val="24"/>
        </w:rPr>
        <w:t xml:space="preserve"> breakout listed above.</w:t>
      </w:r>
    </w:p>
    <w:p w:rsidR="008B74F4" w:rsidRPr="008262E4" w14:paraId="640DBF82" w14:textId="77777777">
      <w:pPr>
        <w:rPr>
          <w:sz w:val="24"/>
          <w:szCs w:val="24"/>
        </w:rPr>
      </w:pPr>
    </w:p>
    <w:p w:rsidR="008B74F4" w:rsidRPr="008262E4" w14:paraId="640DBF83" w14:textId="77777777">
      <w:pPr>
        <w:rPr>
          <w:sz w:val="24"/>
          <w:szCs w:val="24"/>
        </w:rPr>
      </w:pPr>
      <w:r w:rsidRPr="008262E4">
        <w:rPr>
          <w:sz w:val="24"/>
          <w:szCs w:val="24"/>
        </w:rPr>
        <w:t xml:space="preserve">3:30PM – 4:00PM </w:t>
        <w:tab/>
        <w:t>Resolutions Committee Meeting</w:t>
      </w:r>
    </w:p>
    <w:p w:rsidR="008B74F4" w:rsidRPr="008262E4" w14:paraId="640DBF84" w14:textId="40150150">
      <w:pPr>
        <w:ind w:left="720"/>
        <w:rPr>
          <w:sz w:val="24"/>
          <w:szCs w:val="24"/>
        </w:rPr>
      </w:pPr>
      <w:r w:rsidRPr="008262E4">
        <w:rPr>
          <w:sz w:val="24"/>
          <w:szCs w:val="24"/>
        </w:rPr>
        <w:t>The 5 Prospective Resolutions will be read and commented on by the Resolution Committee Board, before potentially being moved to be voted on Sunday by the full convention. Resolutions are critical as they define the advocacy efforts to be focused on until the next NFB Nevada Convention.</w:t>
      </w:r>
    </w:p>
    <w:p w:rsidR="008B74F4" w:rsidRPr="008262E4" w14:paraId="640DBF85" w14:textId="77777777">
      <w:pPr>
        <w:ind w:left="720"/>
        <w:rPr>
          <w:sz w:val="24"/>
          <w:szCs w:val="24"/>
        </w:rPr>
      </w:pPr>
    </w:p>
    <w:p w:rsidR="008B74F4" w:rsidRPr="008262E4" w14:paraId="640DBF86" w14:textId="77777777">
      <w:pPr>
        <w:rPr>
          <w:sz w:val="24"/>
          <w:szCs w:val="24"/>
        </w:rPr>
      </w:pPr>
      <w:r w:rsidRPr="008262E4">
        <w:rPr>
          <w:sz w:val="24"/>
          <w:szCs w:val="24"/>
        </w:rPr>
        <w:t xml:space="preserve">4:00PM – 4:30pm </w:t>
        <w:tab/>
        <w:t>Breakout Round 3 Join the final breakout session listed above.</w:t>
      </w:r>
    </w:p>
    <w:p w:rsidR="008B74F4" w:rsidRPr="008262E4" w14:paraId="640DBF87" w14:textId="77777777">
      <w:pPr>
        <w:rPr>
          <w:sz w:val="24"/>
          <w:szCs w:val="24"/>
        </w:rPr>
      </w:pPr>
    </w:p>
    <w:p w:rsidR="008B74F4" w:rsidRPr="008262E4" w14:paraId="640DBF88" w14:textId="77777777">
      <w:pPr>
        <w:rPr>
          <w:sz w:val="24"/>
          <w:szCs w:val="24"/>
        </w:rPr>
      </w:pPr>
      <w:r w:rsidRPr="008262E4">
        <w:rPr>
          <w:sz w:val="24"/>
          <w:szCs w:val="24"/>
        </w:rPr>
        <w:t xml:space="preserve">4:30PM – 4:45PM </w:t>
        <w:tab/>
        <w:t xml:space="preserve">How to harness use of AI prompting for the blind </w:t>
      </w:r>
    </w:p>
    <w:p w:rsidR="008B74F4" w:rsidRPr="008262E4" w14:paraId="640DBF89" w14:textId="466ED6F7">
      <w:pPr>
        <w:ind w:left="720"/>
        <w:rPr>
          <w:sz w:val="24"/>
          <w:szCs w:val="24"/>
        </w:rPr>
      </w:pPr>
      <w:r w:rsidRPr="008262E4">
        <w:rPr>
          <w:sz w:val="24"/>
          <w:szCs w:val="24"/>
        </w:rPr>
        <w:t xml:space="preserve">A new hot topic has hit mainstream, and now blind people are discovering how artificial intelligence, AI can help us. Share in listening to </w:t>
      </w:r>
      <w:r w:rsidRPr="008262E4">
        <w:rPr>
          <w:b/>
          <w:bCs/>
          <w:sz w:val="24"/>
          <w:szCs w:val="24"/>
        </w:rPr>
        <w:t>Orlando Johnson,</w:t>
      </w:r>
      <w:r w:rsidRPr="008262E4">
        <w:rPr>
          <w:sz w:val="24"/>
          <w:szCs w:val="24"/>
        </w:rPr>
        <w:t xml:space="preserve"> as he facilitates a discussion on this trending topic.</w:t>
        <w:tab/>
      </w:r>
    </w:p>
    <w:p w:rsidR="008B74F4" w:rsidRPr="008262E4" w14:paraId="640DBF8A" w14:textId="77777777">
      <w:pPr>
        <w:rPr>
          <w:sz w:val="24"/>
          <w:szCs w:val="24"/>
        </w:rPr>
      </w:pPr>
    </w:p>
    <w:p w:rsidR="008B74F4" w:rsidRPr="008262E4" w14:paraId="640DBF8B" w14:textId="77777777">
      <w:pPr>
        <w:rPr>
          <w:sz w:val="24"/>
          <w:szCs w:val="24"/>
        </w:rPr>
      </w:pPr>
      <w:r w:rsidRPr="008262E4">
        <w:rPr>
          <w:sz w:val="24"/>
          <w:szCs w:val="24"/>
        </w:rPr>
        <w:t>4:45PM – 5:00PM</w:t>
        <w:tab/>
        <w:t xml:space="preserve">Announcements, Wrap-up and Adjournment </w:t>
      </w:r>
    </w:p>
    <w:p w:rsidR="008B74F4" w:rsidRPr="008262E4" w14:paraId="640DBF8C" w14:textId="77777777">
      <w:pPr>
        <w:rPr>
          <w:sz w:val="24"/>
          <w:szCs w:val="24"/>
        </w:rPr>
      </w:pPr>
    </w:p>
    <w:p w:rsidR="008B74F4" w:rsidRPr="008262E4" w14:paraId="640DBF8D" w14:textId="77777777">
      <w:pPr>
        <w:pStyle w:val="Heading3"/>
      </w:pPr>
      <w:r w:rsidRPr="008262E4">
        <w:t>7:00PM - 10:00PM</w:t>
        <w:tab/>
        <w:t>Dinner Banquet</w:t>
      </w:r>
    </w:p>
    <w:p w:rsidR="008B74F4" w:rsidRPr="008262E4" w14:paraId="640DBF8E" w14:textId="77777777">
      <w:pPr>
        <w:rPr>
          <w:sz w:val="24"/>
          <w:szCs w:val="24"/>
        </w:rPr>
      </w:pPr>
    </w:p>
    <w:p w:rsidR="008B74F4" w:rsidRPr="008262E4" w14:paraId="640DBF8F" w14:textId="3169AE95">
      <w:pPr>
        <w:ind w:left="720"/>
        <w:rPr>
          <w:sz w:val="24"/>
          <w:szCs w:val="24"/>
        </w:rPr>
      </w:pPr>
      <w:r w:rsidRPr="008262E4">
        <w:rPr>
          <w:sz w:val="24"/>
          <w:szCs w:val="24"/>
        </w:rPr>
        <w:t xml:space="preserve">In Federation fashion, come dressed to impress as we celebrate year 2025 with awards ceremony and keynote address by National Representative, </w:t>
      </w:r>
      <w:r w:rsidRPr="008262E4" w:rsidR="00956105">
        <w:rPr>
          <w:b/>
          <w:bCs/>
          <w:sz w:val="24"/>
          <w:szCs w:val="24"/>
        </w:rPr>
        <w:t>Jim Marks</w:t>
      </w:r>
      <w:r w:rsidRPr="008262E4" w:rsidR="00956105">
        <w:rPr>
          <w:sz w:val="24"/>
          <w:szCs w:val="24"/>
        </w:rPr>
        <w:t>.</w:t>
      </w:r>
    </w:p>
    <w:p w:rsidR="008B74F4" w:rsidRPr="008262E4" w14:paraId="640DBF90" w14:textId="5D7FB71D">
      <w:pPr>
        <w:ind w:left="720"/>
        <w:rPr>
          <w:sz w:val="24"/>
          <w:szCs w:val="24"/>
        </w:rPr>
      </w:pPr>
      <w:r w:rsidRPr="008262E4">
        <w:rPr>
          <w:sz w:val="24"/>
          <w:szCs w:val="24"/>
        </w:rPr>
        <w:t xml:space="preserve">Our banquet will also include great NFB  fellowship, door prizes, our famous live auction baskets, and presentation of the $3,000 and $2,000 student scholarship winners.   </w:t>
      </w:r>
    </w:p>
    <w:p w:rsidR="008B74F4" w:rsidRPr="008262E4" w14:paraId="640DBF91" w14:textId="77777777">
      <w:pPr>
        <w:rPr>
          <w:sz w:val="24"/>
          <w:szCs w:val="24"/>
        </w:rPr>
      </w:pPr>
    </w:p>
    <w:p w:rsidR="008B74F4" w:rsidRPr="008262E4" w14:paraId="640DBF92" w14:textId="6D03A11F">
      <w:pPr>
        <w:pStyle w:val="Heading3"/>
      </w:pPr>
      <w:r w:rsidR="0076332B">
        <w:t>Sunday April 27, 2025</w:t>
      </w:r>
    </w:p>
    <w:p w:rsidR="008B74F4" w:rsidRPr="008262E4" w14:paraId="640DBF93" w14:textId="77777777">
      <w:pPr>
        <w:rPr>
          <w:sz w:val="24"/>
          <w:szCs w:val="24"/>
        </w:rPr>
      </w:pPr>
    </w:p>
    <w:p w:rsidR="008B74F4" w:rsidRPr="008262E4" w14:paraId="640DBF94" w14:textId="77777777">
      <w:pPr>
        <w:rPr>
          <w:sz w:val="24"/>
          <w:szCs w:val="24"/>
        </w:rPr>
      </w:pPr>
      <w:r w:rsidRPr="008262E4">
        <w:rPr>
          <w:sz w:val="24"/>
          <w:szCs w:val="24"/>
        </w:rPr>
        <w:t xml:space="preserve">8:00AM - 9:00AM </w:t>
        <w:tab/>
        <w:t xml:space="preserve">Continental Breakfast for attendees who pre-registered  </w:t>
      </w:r>
    </w:p>
    <w:p w:rsidR="008B74F4" w:rsidRPr="008262E4" w14:paraId="640DBF95" w14:textId="77777777">
      <w:pPr>
        <w:rPr>
          <w:sz w:val="24"/>
          <w:szCs w:val="24"/>
        </w:rPr>
      </w:pPr>
    </w:p>
    <w:p w:rsidR="008B74F4" w:rsidRPr="008262E4" w14:paraId="640DBF96" w14:textId="77777777">
      <w:pPr>
        <w:rPr>
          <w:sz w:val="24"/>
          <w:szCs w:val="24"/>
        </w:rPr>
      </w:pPr>
      <w:r w:rsidRPr="008262E4">
        <w:rPr>
          <w:sz w:val="24"/>
          <w:szCs w:val="24"/>
        </w:rPr>
        <w:t>9:00AM – 12:00PM</w:t>
        <w:tab/>
        <w:t>Business Meeting</w:t>
      </w:r>
    </w:p>
    <w:p w:rsidR="008B74F4" w:rsidRPr="008262E4" w14:paraId="640DBF97" w14:textId="77777777">
      <w:pPr>
        <w:ind w:firstLine="720"/>
        <w:rPr>
          <w:sz w:val="24"/>
          <w:szCs w:val="24"/>
        </w:rPr>
      </w:pPr>
      <w:r w:rsidRPr="008262E4">
        <w:rPr>
          <w:sz w:val="24"/>
          <w:szCs w:val="24"/>
        </w:rPr>
        <w:t>NFB Nevada Board Meeting</w:t>
      </w:r>
    </w:p>
    <w:p w:rsidR="008B74F4" w:rsidRPr="008262E4" w14:paraId="640DBF98" w14:textId="77777777">
      <w:pPr>
        <w:ind w:firstLine="720"/>
        <w:rPr>
          <w:sz w:val="24"/>
          <w:szCs w:val="24"/>
        </w:rPr>
      </w:pPr>
      <w:r w:rsidRPr="008262E4">
        <w:rPr>
          <w:sz w:val="24"/>
          <w:szCs w:val="24"/>
        </w:rPr>
        <w:t>Treasurer’s Report -  Chun “Allen” Chao, Treasurer</w:t>
      </w:r>
    </w:p>
    <w:p w:rsidR="008B74F4" w:rsidRPr="008262E4" w14:paraId="640DBF99" w14:textId="77777777">
      <w:pPr>
        <w:ind w:firstLine="720"/>
        <w:rPr>
          <w:sz w:val="24"/>
          <w:szCs w:val="24"/>
        </w:rPr>
      </w:pPr>
      <w:r w:rsidRPr="008262E4">
        <w:rPr>
          <w:sz w:val="24"/>
          <w:szCs w:val="24"/>
        </w:rPr>
        <w:t>Membership Report – Ramona Coker, Membership Director</w:t>
      </w:r>
    </w:p>
    <w:p w:rsidR="008B74F4" w:rsidRPr="008262E4" w14:paraId="640DBF9A" w14:textId="77777777">
      <w:pPr>
        <w:ind w:left="720"/>
        <w:rPr>
          <w:sz w:val="24"/>
          <w:szCs w:val="24"/>
        </w:rPr>
      </w:pPr>
      <w:r w:rsidRPr="008262E4">
        <w:rPr>
          <w:sz w:val="24"/>
          <w:szCs w:val="24"/>
        </w:rPr>
        <w:t>Resolutions – Frida Aizenman, Resolutions Chair - The Convention will vote on Resolutions as presented at prior Committee Meeting</w:t>
      </w:r>
    </w:p>
    <w:p w:rsidR="008B74F4" w:rsidRPr="008262E4" w14:paraId="640DBF9B" w14:textId="77777777">
      <w:pPr>
        <w:ind w:firstLine="720"/>
        <w:rPr>
          <w:sz w:val="24"/>
          <w:szCs w:val="24"/>
        </w:rPr>
      </w:pPr>
      <w:r w:rsidRPr="008262E4">
        <w:rPr>
          <w:sz w:val="24"/>
          <w:szCs w:val="24"/>
        </w:rPr>
        <w:t>Nomination Committee Presentation – Mona Coker, Chair</w:t>
      </w:r>
    </w:p>
    <w:p w:rsidR="008B74F4" w:rsidRPr="008262E4" w14:paraId="640DBF9C" w14:textId="371908E8">
      <w:pPr>
        <w:ind w:left="720"/>
        <w:rPr>
          <w:sz w:val="24"/>
          <w:szCs w:val="24"/>
        </w:rPr>
      </w:pPr>
      <w:r w:rsidR="00891838">
        <w:rPr>
          <w:sz w:val="24"/>
          <w:szCs w:val="24"/>
        </w:rPr>
        <w:t>Elections for Board of Directors  - 1st, 2nd, 3rd and 4th Board Directors will be elected for a two  year term as indicated in our State constitution. Only members in good standing may vote or run for office. Note that no proxy voting is allowed.</w:t>
      </w:r>
    </w:p>
    <w:p w:rsidR="008B74F4" w:rsidRPr="008262E4" w14:paraId="640DBF9D" w14:textId="77777777">
      <w:pPr>
        <w:ind w:left="720"/>
        <w:rPr>
          <w:sz w:val="24"/>
          <w:szCs w:val="24"/>
        </w:rPr>
      </w:pPr>
    </w:p>
    <w:p w:rsidR="008B74F4" w:rsidRPr="008262E4" w14:paraId="640DBF9E" w14:textId="77777777">
      <w:pPr>
        <w:rPr>
          <w:sz w:val="24"/>
          <w:szCs w:val="24"/>
        </w:rPr>
      </w:pPr>
      <w:r w:rsidRPr="008262E4">
        <w:rPr>
          <w:sz w:val="24"/>
          <w:szCs w:val="24"/>
        </w:rPr>
        <w:t>12:00PM or end of business    Adjourn</w:t>
      </w:r>
    </w:p>
    <w:p w:rsidR="008B74F4" w:rsidRPr="008262E4" w14:paraId="640DBF9F" w14:textId="77777777">
      <w:pPr>
        <w:rPr>
          <w:sz w:val="24"/>
          <w:szCs w:val="24"/>
        </w:rPr>
      </w:pPr>
    </w:p>
    <w:p w:rsidR="008B74F4" w:rsidRPr="008262E4" w14:paraId="640DBFA0" w14:textId="77777777">
      <w:pPr>
        <w:pStyle w:val="Heading1"/>
        <w:rPr>
          <w:sz w:val="24"/>
          <w:szCs w:val="24"/>
        </w:rPr>
      </w:pPr>
      <w:r w:rsidRPr="008262E4">
        <w:rPr>
          <w:sz w:val="24"/>
          <w:szCs w:val="24"/>
        </w:rPr>
        <w:t>Convention Sponsors</w:t>
      </w:r>
    </w:p>
    <w:p w:rsidR="008B74F4" w:rsidRPr="008262E4" w14:paraId="640DBFA1" w14:textId="77777777">
      <w:pPr>
        <w:pStyle w:val="Heading1"/>
        <w:rPr>
          <w:sz w:val="24"/>
          <w:szCs w:val="24"/>
        </w:rPr>
      </w:pPr>
      <w:r w:rsidRPr="008262E4">
        <w:rPr>
          <w:sz w:val="24"/>
          <w:szCs w:val="24"/>
        </w:rPr>
        <w:t>Platinum</w:t>
      </w:r>
    </w:p>
    <w:p w:rsidR="008B74F4" w:rsidRPr="008262E4" w14:paraId="640DBFA2" w14:textId="77777777">
      <w:pPr>
        <w:pStyle w:val="Heading3"/>
      </w:pPr>
      <w:r w:rsidRPr="008262E4">
        <w:t>Amerability, </w:t>
      </w:r>
    </w:p>
    <w:p w:rsidR="008B74F4" w:rsidRPr="008262E4" w14:paraId="640DBFA3" w14:textId="77777777">
      <w:pPr>
        <w:rPr>
          <w:sz w:val="24"/>
          <w:szCs w:val="24"/>
        </w:rPr>
      </w:pPr>
      <w:r w:rsidRPr="008262E4">
        <w:rPr>
          <w:sz w:val="24"/>
          <w:szCs w:val="24"/>
        </w:rPr>
        <w:t>Work-Play-Create</w:t>
      </w:r>
    </w:p>
    <w:p w:rsidR="008B74F4" w:rsidRPr="008262E4" w14:paraId="640DBFA4" w14:textId="77777777">
      <w:pPr>
        <w:rPr>
          <w:sz w:val="24"/>
          <w:szCs w:val="24"/>
        </w:rPr>
      </w:pPr>
      <w:r w:rsidRPr="008262E4">
        <w:rPr>
          <w:sz w:val="24"/>
          <w:szCs w:val="24"/>
        </w:rPr>
        <w:t>Amerability are new to Nevada but not blindness, our owner and CEO, Murray Elbourn comes from Sydney, Australia but is now in Las Vegas assisting BSBVI clients of all ages both youth and adult in the following activities and opportunities.</w:t>
      </w:r>
    </w:p>
    <w:p w:rsidR="008B74F4" w:rsidRPr="008262E4" w14:paraId="640DBFA5" w14:textId="77777777">
      <w:pPr>
        <w:rPr>
          <w:sz w:val="24"/>
          <w:szCs w:val="24"/>
        </w:rPr>
      </w:pPr>
      <w:r w:rsidRPr="008262E4">
        <w:rPr>
          <w:sz w:val="24"/>
          <w:szCs w:val="24"/>
        </w:rPr>
        <w:t>Music, Blind Sports, AI for the blind and low vision, Employment and Training, residency transition and independent living skills.</w:t>
      </w:r>
    </w:p>
    <w:p w:rsidR="008B74F4" w:rsidRPr="008262E4" w14:paraId="640DBFA6" w14:textId="77777777">
      <w:pPr>
        <w:rPr>
          <w:sz w:val="24"/>
          <w:szCs w:val="24"/>
        </w:rPr>
      </w:pPr>
      <w:r w:rsidRPr="008262E4">
        <w:rPr>
          <w:sz w:val="24"/>
          <w:szCs w:val="24"/>
        </w:rPr>
        <w:t>Search Amerability services for our instagram group or Facebook group.</w:t>
      </w:r>
    </w:p>
    <w:p w:rsidR="008B74F4" w:rsidRPr="008262E4" w14:paraId="640DBFA7" w14:textId="77777777">
      <w:pPr>
        <w:pStyle w:val="Heading2"/>
        <w:rPr>
          <w:sz w:val="24"/>
          <w:szCs w:val="24"/>
        </w:rPr>
      </w:pPr>
      <w:r w:rsidRPr="008262E4">
        <w:rPr>
          <w:sz w:val="24"/>
          <w:szCs w:val="24"/>
        </w:rPr>
        <w:t>White Cane</w:t>
      </w:r>
    </w:p>
    <w:p w:rsidR="007902BD" w:rsidP="007902BD" w14:paraId="78BF7A08" w14:textId="0D2B01AF">
      <w:r>
        <w:rPr>
          <w:noProof/>
        </w:rPr>
        <w:drawing>
          <wp:inline distT="0" distB="0" distL="0" distR="0">
            <wp:extent cx="1993392" cy="3657600"/>
            <wp:effectExtent l="0" t="0" r="6985" b="0"/>
            <wp:docPr id="2073775568" name="Picture 1" descr="SAVI Services for the Bli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00664" name="Picture 1" descr="SAVI Services for the Blind logo&#10;"/>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93392" cy="3657600"/>
                    </a:xfrm>
                    <a:prstGeom prst="rect">
                      <a:avLst/>
                    </a:prstGeom>
                  </pic:spPr>
                </pic:pic>
              </a:graphicData>
            </a:graphic>
          </wp:inline>
        </w:drawing>
      </w:r>
    </w:p>
    <w:p w:rsidR="008B74F4" w:rsidRPr="008262E4" w14:paraId="640DBFA8" w14:textId="1E7B3C28">
      <w:pPr>
        <w:pStyle w:val="Heading3"/>
      </w:pPr>
      <w:r w:rsidRPr="008262E4">
        <w:t>Saavi Services for the Blind</w:t>
      </w:r>
    </w:p>
    <w:p w:rsidR="008B74F4" w:rsidRPr="008262E4" w14:paraId="640DBFA9" w14:textId="0FEE87CF">
      <w:pPr>
        <w:rPr>
          <w:sz w:val="24"/>
          <w:szCs w:val="24"/>
        </w:rPr>
      </w:pPr>
      <w:r w:rsidRPr="008262E4">
        <w:rPr>
          <w:sz w:val="24"/>
          <w:szCs w:val="24"/>
        </w:rPr>
        <w:t>WE BELIEVE THAT it doesn’t matter what you can see, it matters what you can do.</w:t>
      </w:r>
    </w:p>
    <w:p w:rsidR="008B74F4" w:rsidRPr="008262E4" w14:paraId="640DBFAA" w14:textId="416632F7">
      <w:pPr>
        <w:rPr>
          <w:sz w:val="24"/>
          <w:szCs w:val="24"/>
        </w:rPr>
      </w:pPr>
      <w:r>
        <w:fldChar w:fldCharType="begin"/>
      </w:r>
      <w:r>
        <w:instrText xml:space="preserve"> HYPERLINK "http://www.Saavi.us" </w:instrText>
      </w:r>
      <w:r>
        <w:fldChar w:fldCharType="separate"/>
      </w:r>
      <w:r w:rsidRPr="00633C15">
        <w:rPr>
          <w:rStyle w:val="Hyperlink"/>
          <w:sz w:val="24"/>
          <w:szCs w:val="24"/>
        </w:rPr>
        <w:t>www.Saavi.us</w:t>
      </w:r>
      <w:r>
        <w:fldChar w:fldCharType="end"/>
      </w:r>
    </w:p>
    <w:p w:rsidR="008B74F4" w:rsidRPr="008262E4" w14:paraId="640DBFAB" w14:textId="77777777">
      <w:pPr>
        <w:rPr>
          <w:sz w:val="24"/>
          <w:szCs w:val="24"/>
        </w:rPr>
      </w:pPr>
    </w:p>
    <w:p w:rsidR="008B74F4" w:rsidRPr="008262E4" w14:paraId="640DBFAC" w14:textId="77777777">
      <w:pPr>
        <w:pStyle w:val="Heading2"/>
        <w:jc w:val="center"/>
        <w:rPr>
          <w:sz w:val="24"/>
          <w:szCs w:val="24"/>
        </w:rPr>
      </w:pPr>
      <w:r w:rsidRPr="008262E4">
        <w:rPr>
          <w:sz w:val="24"/>
          <w:szCs w:val="24"/>
        </w:rPr>
        <w:t xml:space="preserve">The NFB Pledge </w:t>
      </w:r>
    </w:p>
    <w:p w:rsidR="008B74F4" w:rsidRPr="008262E4" w14:paraId="640DBFAE" w14:textId="3160C9FC">
      <w:pPr>
        <w:rPr>
          <w:b/>
          <w:sz w:val="24"/>
          <w:szCs w:val="24"/>
        </w:rPr>
      </w:pPr>
      <w:r w:rsidRPr="009D34B8">
        <w:rPr>
          <w:b/>
          <w:sz w:val="24"/>
          <w:szCs w:val="24"/>
        </w:rPr>
        <w:t>I pledge to participate actively in the efforts of the National Federation of the Blind to achieve equality, opportunity, and security for the blind; to support the policies and programs of the Federation; and to abide by its constitution.</w:t>
      </w:r>
    </w:p>
    <w:p w:rsidR="008B74F4" w14:paraId="640DBFAF" w14:textId="77777777">
      <w:pPr>
        <w:rPr>
          <w:b/>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F4"/>
    <w:rsid w:val="001919B2"/>
    <w:rsid w:val="002A391B"/>
    <w:rsid w:val="002B5A9C"/>
    <w:rsid w:val="003227CA"/>
    <w:rsid w:val="003B2F22"/>
    <w:rsid w:val="0047029C"/>
    <w:rsid w:val="00573FCA"/>
    <w:rsid w:val="00633C15"/>
    <w:rsid w:val="0076332B"/>
    <w:rsid w:val="007875B4"/>
    <w:rsid w:val="007902BD"/>
    <w:rsid w:val="008262E4"/>
    <w:rsid w:val="00831C11"/>
    <w:rsid w:val="00891838"/>
    <w:rsid w:val="008B74F4"/>
    <w:rsid w:val="00956105"/>
    <w:rsid w:val="009D34B8"/>
    <w:rsid w:val="00B758DB"/>
    <w:rsid w:val="00BB2A81"/>
    <w:rsid w:val="00BF0A5A"/>
    <w:rsid w:val="00D64DB1"/>
    <w:rsid w:val="00E47A94"/>
    <w:rsid w:val="00EE4ED9"/>
    <w:rsid w:val="00F45A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EF948F8-A7E3-4924-9420-6645AB55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2C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45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2C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02C0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02C0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604524"/>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F0A5A"/>
    <w:rPr>
      <w:color w:val="0563C1" w:themeColor="hyperlink"/>
      <w:u w:val="single"/>
    </w:rPr>
  </w:style>
  <w:style w:type="character" w:customStyle="1" w:styleId="UnresolvedMention">
    <w:name w:val="Unresolved Mention"/>
    <w:basedOn w:val="DefaultParagraphFont"/>
    <w:uiPriority w:val="99"/>
    <w:semiHidden/>
    <w:unhideWhenUsed/>
    <w:rsid w:val="00BF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Wgr2cadgFf+DtVOGOAqDiP+Mg==">CgMxLjAyDmguYnJpdWkyd3liOHdqOAByITFvQm0tOUljV2lxWWtwaGVTNXN4S2lZa2ZnTmxMVFVXdw==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Tadder</dc:creator>
  <cp:lastModifiedBy>Brian Mackey</cp:lastModifiedBy>
  <cp:revision>3</cp:revision>
  <cp:lastPrinted>2025-04-24T00:44:00Z</cp:lastPrinted>
  <dcterms:created xsi:type="dcterms:W3CDTF">2025-04-24T00:45:00Z</dcterms:created>
  <dcterms:modified xsi:type="dcterms:W3CDTF">2025-04-24T01:47:00Z</dcterms:modified>
</cp:coreProperties>
</file>